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446A" w14:textId="77777777" w:rsidR="00467F88" w:rsidRPr="00467F88" w:rsidRDefault="00467F88" w:rsidP="00467F88">
      <w:pPr>
        <w:tabs>
          <w:tab w:val="center" w:pos="4680"/>
          <w:tab w:val="right" w:pos="9360"/>
        </w:tabs>
        <w:jc w:val="center"/>
        <w:textAlignment w:val="baseline"/>
        <w:rPr>
          <w:rFonts w:ascii="Arial" w:eastAsia="Times New Roman" w:hAnsi="Arial" w:cs="Arial"/>
          <w:sz w:val="20"/>
          <w:szCs w:val="20"/>
        </w:rPr>
      </w:pPr>
      <w:r w:rsidRPr="00467F88">
        <w:rPr>
          <w:rFonts w:ascii="Arial" w:eastAsia="Times New Roman" w:hAnsi="Arial" w:cs="Arial"/>
          <w:b/>
          <w:bCs/>
          <w:sz w:val="20"/>
          <w:szCs w:val="20"/>
        </w:rPr>
        <w:t>ATTESTATION, AGREEMENT AND WARRANTY OF SELLER TO BUYER</w:t>
      </w:r>
    </w:p>
    <w:p w14:paraId="498A6BDA" w14:textId="77777777" w:rsidR="00467F88" w:rsidRPr="00467F88" w:rsidRDefault="00467F88" w:rsidP="00467F88">
      <w:pPr>
        <w:tabs>
          <w:tab w:val="center" w:pos="4680"/>
          <w:tab w:val="right" w:pos="9360"/>
        </w:tabs>
        <w:textAlignment w:val="baseline"/>
        <w:rPr>
          <w:rFonts w:ascii="Times New Roman" w:eastAsia="Times New Roman" w:hAnsi="Times New Roman"/>
        </w:rPr>
      </w:pPr>
      <w:r w:rsidRPr="00467F88">
        <w:rPr>
          <w:rFonts w:ascii="Arial" w:eastAsia="Times New Roman" w:hAnsi="Arial" w:cs="Arial"/>
          <w:sz w:val="20"/>
          <w:szCs w:val="20"/>
        </w:rPr>
        <w:t> </w:t>
      </w:r>
      <w:r w:rsidRPr="00467F88">
        <w:rPr>
          <w:rFonts w:ascii="Arial" w:eastAsia="Times New Roman" w:hAnsi="Arial" w:cs="Arial"/>
          <w:sz w:val="20"/>
          <w:szCs w:val="20"/>
        </w:rPr>
        <w:tab/>
      </w:r>
    </w:p>
    <w:p w14:paraId="5E585FC3" w14:textId="77777777" w:rsidR="00467F88" w:rsidRPr="00467F88" w:rsidRDefault="00467F88" w:rsidP="00467F88">
      <w:pPr>
        <w:jc w:val="both"/>
        <w:textAlignment w:val="baseline"/>
        <w:rPr>
          <w:rFonts w:ascii="Arial" w:eastAsia="Times New Roman" w:hAnsi="Arial" w:cs="Arial"/>
        </w:rPr>
      </w:pPr>
      <w:r w:rsidRPr="00467F88">
        <w:rPr>
          <w:rFonts w:ascii="Arial" w:eastAsia="Times New Roman" w:hAnsi="Arial" w:cs="Arial"/>
          <w:sz w:val="20"/>
          <w:szCs w:val="20"/>
        </w:rPr>
        <w:t>In accordance with the terms and conditions of the Maryland Compliance Renewable Energy Credit Tier 1 Future Contract (“MDE”) and Part N of the ICE Clear Europe Delivery Procedures,   ______________________________  (“Seller”) is obligated to deliver ______ [quantity]  Maryland Tier 1 Renewable Energy Credits (“RECs”) as defined in relevant ICE Futures U.S. product specifications (“Maryland Tier 1 RECs”) to _______________________ (“Buyer”) against the __________ [contract month] MDE.  In discharging this obligation, Seller is delivering _______ [quantity] black liquor (“BL”),  waste-to-energy or  refuse derived (“MSW”) renewable energy credits previously bought and sold pursuant to a commercial contract (“Contract”), and makes the attestations, representations and warranties set out below related to the Tier 1 eligibility of such BL and/or MSW RECs under the Maryland Renewable Energy Portfolio Standards (“RPS”).</w:t>
      </w:r>
    </w:p>
    <w:p w14:paraId="7F5EA64F" w14:textId="77777777" w:rsidR="00467F88" w:rsidRPr="00467F88" w:rsidRDefault="00467F88" w:rsidP="00467F88">
      <w:pPr>
        <w:jc w:val="both"/>
        <w:textAlignment w:val="baseline"/>
        <w:rPr>
          <w:rFonts w:ascii="Segoe UI" w:eastAsia="Times New Roman" w:hAnsi="Segoe UI" w:cs="Segoe UI"/>
        </w:rPr>
      </w:pPr>
    </w:p>
    <w:p w14:paraId="6D1F292C" w14:textId="77777777" w:rsidR="00467F88" w:rsidRPr="00467F88" w:rsidRDefault="00467F88" w:rsidP="00467F88">
      <w:pPr>
        <w:jc w:val="both"/>
        <w:textAlignment w:val="baseline"/>
        <w:rPr>
          <w:rFonts w:ascii="Arial" w:eastAsia="Times New Roman" w:hAnsi="Arial" w:cs="Arial"/>
          <w:sz w:val="20"/>
          <w:szCs w:val="20"/>
        </w:rPr>
      </w:pPr>
      <w:r w:rsidRPr="00467F88">
        <w:rPr>
          <w:rFonts w:ascii="Arial" w:eastAsia="Times New Roman" w:hAnsi="Arial" w:cs="Arial"/>
          <w:sz w:val="20"/>
          <w:szCs w:val="20"/>
        </w:rPr>
        <w:t>Seller hereby attests, agrees, and warrants that: </w:t>
      </w:r>
    </w:p>
    <w:p w14:paraId="5F7B5C37" w14:textId="77777777" w:rsidR="00467F88" w:rsidRPr="00467F88" w:rsidRDefault="00467F88" w:rsidP="00467F88">
      <w:pPr>
        <w:jc w:val="both"/>
        <w:textAlignment w:val="baseline"/>
        <w:rPr>
          <w:rFonts w:ascii="Arial" w:eastAsia="Times New Roman" w:hAnsi="Arial" w:cs="Arial"/>
          <w:sz w:val="20"/>
          <w:szCs w:val="20"/>
        </w:rPr>
      </w:pPr>
    </w:p>
    <w:p w14:paraId="1A8DA517" w14:textId="77777777" w:rsidR="00467F88" w:rsidRPr="00467F88" w:rsidRDefault="00467F88" w:rsidP="00467F88">
      <w:pPr>
        <w:numPr>
          <w:ilvl w:val="0"/>
          <w:numId w:val="1"/>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I am submitting with this Attestation a true and correct copy of the Contract(s) pursuant to which the BL and/or MSW RECs I am delivering to Buyer were previously created, bought and/or sold.</w:t>
      </w:r>
    </w:p>
    <w:p w14:paraId="4703278A" w14:textId="77777777" w:rsidR="00467F88" w:rsidRPr="00467F88" w:rsidRDefault="00467F88" w:rsidP="00467F88">
      <w:pPr>
        <w:ind w:left="1440"/>
        <w:jc w:val="both"/>
        <w:textAlignment w:val="baseline"/>
        <w:rPr>
          <w:rFonts w:ascii="Arial" w:eastAsia="Times New Roman" w:hAnsi="Arial" w:cs="Arial"/>
          <w:sz w:val="20"/>
          <w:szCs w:val="20"/>
        </w:rPr>
      </w:pPr>
    </w:p>
    <w:p w14:paraId="5F10BE36" w14:textId="77777777" w:rsidR="00467F88" w:rsidRPr="00467F88" w:rsidRDefault="00467F88" w:rsidP="00467F88">
      <w:pPr>
        <w:numPr>
          <w:ilvl w:val="0"/>
          <w:numId w:val="1"/>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Either I  (</w:t>
      </w:r>
      <w:proofErr w:type="spellStart"/>
      <w:r w:rsidRPr="00467F88">
        <w:rPr>
          <w:rFonts w:ascii="Arial" w:eastAsia="Times New Roman" w:hAnsi="Arial" w:cs="Arial"/>
          <w:sz w:val="20"/>
          <w:szCs w:val="20"/>
        </w:rPr>
        <w:t>i</w:t>
      </w:r>
      <w:proofErr w:type="spellEnd"/>
      <w:r w:rsidRPr="00467F88">
        <w:rPr>
          <w:rFonts w:ascii="Arial" w:eastAsia="Times New Roman" w:hAnsi="Arial" w:cs="Arial"/>
          <w:sz w:val="20"/>
          <w:szCs w:val="20"/>
        </w:rPr>
        <w:t>) am a party to the Contract and entered it prior to June 1, 2021, in the case of BL RECs, or June 1, 2025, in the case of MSW RECs, with the intention that BL or MSW RECs would thereafter be created and/or delivered to me for resale, or (ii) performed reasonable due diligence with respect to the Contract to confirm its authenticity and can confirm that the parties thereto entered it prior to June 1, 2021, in the case of BL RECs, or June 1, 2025, in the case of MSW RECs, with the intention that BL or MSW RECs would thereafter be created and/or delivered.</w:t>
      </w:r>
    </w:p>
    <w:p w14:paraId="205DF8BB" w14:textId="77777777" w:rsidR="00467F88" w:rsidRPr="00467F88" w:rsidRDefault="00467F88" w:rsidP="00467F88">
      <w:pPr>
        <w:ind w:left="720"/>
        <w:contextualSpacing/>
        <w:rPr>
          <w:rFonts w:ascii="Arial" w:eastAsia="Aptos" w:hAnsi="Arial" w:cs="Arial"/>
          <w:sz w:val="20"/>
          <w:szCs w:val="20"/>
        </w:rPr>
      </w:pPr>
    </w:p>
    <w:p w14:paraId="501BF2FA" w14:textId="77777777" w:rsidR="00467F88" w:rsidRPr="00467F88" w:rsidRDefault="00467F88" w:rsidP="00467F88">
      <w:pPr>
        <w:numPr>
          <w:ilvl w:val="0"/>
          <w:numId w:val="1"/>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I acknowledge my understanding that the Buyer, ICE Futures U.S. and ICE Clear Europe (together, “ICE”) may rely on this Attestation, and that it may be presented by one or more of them to government agencies, including the Public Service Commission of Maryland (“PSC”) and the Commodity Futures Trading Commission (“CFTC”).</w:t>
      </w:r>
    </w:p>
    <w:p w14:paraId="5B4540E1" w14:textId="77777777" w:rsidR="00467F88" w:rsidRPr="00467F88" w:rsidRDefault="00467F88" w:rsidP="00467F88">
      <w:pPr>
        <w:ind w:left="720"/>
        <w:textAlignment w:val="baseline"/>
        <w:rPr>
          <w:rFonts w:ascii="Arial" w:eastAsia="Times New Roman" w:hAnsi="Arial" w:cs="Arial"/>
          <w:sz w:val="20"/>
          <w:szCs w:val="20"/>
        </w:rPr>
      </w:pPr>
      <w:r w:rsidRPr="00467F88">
        <w:rPr>
          <w:rFonts w:ascii="Arial" w:eastAsia="Times New Roman" w:hAnsi="Arial" w:cs="Arial"/>
          <w:sz w:val="20"/>
          <w:szCs w:val="20"/>
        </w:rPr>
        <w:t>  </w:t>
      </w:r>
    </w:p>
    <w:p w14:paraId="0AD6CC56" w14:textId="77777777" w:rsidR="00467F88" w:rsidRPr="00467F88" w:rsidRDefault="00467F88" w:rsidP="00467F88">
      <w:pPr>
        <w:numPr>
          <w:ilvl w:val="0"/>
          <w:numId w:val="2"/>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 xml:space="preserve">Upon request by the Buyer or ICE, I shall provide such additional documentation and information as may be required by the Buyer to corroborate that the BL or MSW RECs are eligible Maryland Tier 1 RECs and retire them as such, including documentation and information reasonably requested by the PSC, ICE or the Buyer’s future </w:t>
      </w:r>
      <w:proofErr w:type="gramStart"/>
      <w:r w:rsidRPr="00467F88">
        <w:rPr>
          <w:rFonts w:ascii="Arial" w:eastAsia="Times New Roman" w:hAnsi="Arial" w:cs="Arial"/>
          <w:sz w:val="20"/>
          <w:szCs w:val="20"/>
        </w:rPr>
        <w:t>counterparties;</w:t>
      </w:r>
      <w:proofErr w:type="gramEnd"/>
      <w:r w:rsidRPr="00467F88">
        <w:rPr>
          <w:rFonts w:ascii="Arial" w:eastAsia="Times New Roman" w:hAnsi="Arial" w:cs="Arial"/>
          <w:sz w:val="20"/>
          <w:szCs w:val="20"/>
        </w:rPr>
        <w:t> </w:t>
      </w:r>
    </w:p>
    <w:p w14:paraId="6D69B57D" w14:textId="77777777" w:rsidR="00467F88" w:rsidRPr="00467F88" w:rsidRDefault="00467F88" w:rsidP="00467F88">
      <w:pPr>
        <w:ind w:left="720"/>
        <w:textAlignment w:val="baseline"/>
        <w:rPr>
          <w:rFonts w:ascii="Arial" w:eastAsia="Times New Roman" w:hAnsi="Arial" w:cs="Arial"/>
          <w:sz w:val="20"/>
          <w:szCs w:val="20"/>
        </w:rPr>
      </w:pPr>
      <w:r w:rsidRPr="00467F88">
        <w:rPr>
          <w:rFonts w:ascii="Arial" w:eastAsia="Times New Roman" w:hAnsi="Arial" w:cs="Arial"/>
          <w:sz w:val="20"/>
          <w:szCs w:val="20"/>
        </w:rPr>
        <w:t> </w:t>
      </w:r>
    </w:p>
    <w:p w14:paraId="0B6469BC" w14:textId="77777777" w:rsidR="00467F88" w:rsidRPr="00467F88" w:rsidRDefault="00467F88" w:rsidP="00467F88">
      <w:pPr>
        <w:numPr>
          <w:ilvl w:val="0"/>
          <w:numId w:val="3"/>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 xml:space="preserve">In the event that the PSC does not accept the BL or MSW RECs as eligible Maryland Tier 1 RECs or such BL or MSW RECs cannot otherwise be legally retired by the Buyer because they were created and/or sold pursuant to the terms of the Contract, I shall replace any ineligible BL or MSW REC with an eligible Maryland Tier 1 REC as soon as commercially practicable.  If the Seller is unable or unwilling to promptly replace such ineligible BL or MSW RECs, </w:t>
      </w:r>
      <w:proofErr w:type="gramStart"/>
      <w:r w:rsidRPr="00467F88">
        <w:rPr>
          <w:rFonts w:ascii="Arial" w:eastAsia="Times New Roman" w:hAnsi="Arial" w:cs="Arial"/>
          <w:sz w:val="20"/>
          <w:szCs w:val="20"/>
        </w:rPr>
        <w:t>Seller</w:t>
      </w:r>
      <w:proofErr w:type="gramEnd"/>
      <w:r w:rsidRPr="00467F88">
        <w:rPr>
          <w:rFonts w:ascii="Arial" w:eastAsia="Times New Roman" w:hAnsi="Arial" w:cs="Arial"/>
          <w:sz w:val="20"/>
          <w:szCs w:val="20"/>
        </w:rPr>
        <w:t xml:space="preserve"> shall compensate Buyer for the reasonable costs of replacing such BL or MSW RECs, or be liable to Buyer for damages, including punitive and consequential </w:t>
      </w:r>
      <w:proofErr w:type="gramStart"/>
      <w:r w:rsidRPr="00467F88">
        <w:rPr>
          <w:rFonts w:ascii="Arial" w:eastAsia="Times New Roman" w:hAnsi="Arial" w:cs="Arial"/>
          <w:sz w:val="20"/>
          <w:szCs w:val="20"/>
        </w:rPr>
        <w:t>damages;</w:t>
      </w:r>
      <w:proofErr w:type="gramEnd"/>
      <w:r w:rsidRPr="00467F88">
        <w:rPr>
          <w:rFonts w:ascii="Arial" w:eastAsia="Times New Roman" w:hAnsi="Arial" w:cs="Arial"/>
          <w:sz w:val="20"/>
          <w:szCs w:val="20"/>
        </w:rPr>
        <w:t xml:space="preserve">  </w:t>
      </w:r>
    </w:p>
    <w:p w14:paraId="26390560" w14:textId="77777777" w:rsidR="00467F88" w:rsidRPr="00467F88" w:rsidRDefault="00467F88" w:rsidP="00467F88">
      <w:pPr>
        <w:ind w:left="720"/>
        <w:textAlignment w:val="baseline"/>
        <w:rPr>
          <w:rFonts w:ascii="Arial" w:eastAsia="Times New Roman" w:hAnsi="Arial" w:cs="Arial"/>
          <w:sz w:val="20"/>
          <w:szCs w:val="20"/>
        </w:rPr>
      </w:pPr>
      <w:r w:rsidRPr="00467F88">
        <w:rPr>
          <w:rFonts w:ascii="Arial" w:eastAsia="Times New Roman" w:hAnsi="Arial" w:cs="Arial"/>
          <w:sz w:val="20"/>
          <w:szCs w:val="20"/>
        </w:rPr>
        <w:t> </w:t>
      </w:r>
    </w:p>
    <w:p w14:paraId="748FF090" w14:textId="77777777" w:rsidR="00467F88" w:rsidRPr="00467F88" w:rsidRDefault="00467F88" w:rsidP="00467F88">
      <w:pPr>
        <w:numPr>
          <w:ilvl w:val="0"/>
          <w:numId w:val="4"/>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lastRenderedPageBreak/>
        <w:t>I acknowledge that I have had an opportunity to review this Attestation, Agreement and Warranty with legal counsel, and that in executing this document I am not relying on legal advice provided to me by ICE; and</w:t>
      </w:r>
    </w:p>
    <w:p w14:paraId="510CC976" w14:textId="77777777" w:rsidR="00467F88" w:rsidRPr="00467F88" w:rsidRDefault="00467F88" w:rsidP="00467F88">
      <w:pPr>
        <w:ind w:left="1440"/>
        <w:jc w:val="both"/>
        <w:textAlignment w:val="baseline"/>
        <w:rPr>
          <w:rFonts w:ascii="Arial" w:eastAsia="Times New Roman" w:hAnsi="Arial" w:cs="Arial"/>
          <w:sz w:val="20"/>
          <w:szCs w:val="20"/>
        </w:rPr>
      </w:pPr>
      <w:r w:rsidRPr="00467F88">
        <w:rPr>
          <w:rFonts w:ascii="Arial" w:eastAsia="Times New Roman" w:hAnsi="Arial" w:cs="Arial"/>
          <w:sz w:val="20"/>
          <w:szCs w:val="20"/>
        </w:rPr>
        <w:t xml:space="preserve"> </w:t>
      </w:r>
    </w:p>
    <w:p w14:paraId="72998529" w14:textId="77777777" w:rsidR="00467F88" w:rsidRPr="00467F88" w:rsidRDefault="00467F88" w:rsidP="00467F88">
      <w:pPr>
        <w:numPr>
          <w:ilvl w:val="0"/>
          <w:numId w:val="4"/>
        </w:numPr>
        <w:spacing w:after="200" w:line="276" w:lineRule="auto"/>
        <w:ind w:left="1440" w:firstLine="0"/>
        <w:jc w:val="both"/>
        <w:textAlignment w:val="baseline"/>
        <w:rPr>
          <w:rFonts w:ascii="Arial" w:eastAsia="Times New Roman" w:hAnsi="Arial" w:cs="Arial"/>
          <w:sz w:val="20"/>
          <w:szCs w:val="20"/>
        </w:rPr>
      </w:pPr>
      <w:r w:rsidRPr="00467F88">
        <w:rPr>
          <w:rFonts w:ascii="Arial" w:eastAsia="Times New Roman" w:hAnsi="Arial" w:cs="Arial"/>
          <w:sz w:val="20"/>
          <w:szCs w:val="20"/>
        </w:rPr>
        <w:t>I agree to arbitrate any disputes or claims arising from my delivery of BL or MSW RECs in accordance with the procedures set forth in Chapter 20 of ICE Futures U.S.’s Rulebook. </w:t>
      </w:r>
    </w:p>
    <w:p w14:paraId="0696792C" w14:textId="77777777" w:rsidR="00467F88" w:rsidRPr="00467F88" w:rsidRDefault="00467F88" w:rsidP="00467F88">
      <w:pPr>
        <w:ind w:left="720"/>
        <w:textAlignment w:val="baseline"/>
        <w:rPr>
          <w:rFonts w:ascii="Segoe UI" w:eastAsia="Times New Roman" w:hAnsi="Segoe UI" w:cs="Segoe UI"/>
        </w:rPr>
      </w:pPr>
      <w:r w:rsidRPr="00467F88">
        <w:rPr>
          <w:rFonts w:ascii="Arial" w:eastAsia="Times New Roman" w:hAnsi="Arial" w:cs="Arial"/>
          <w:sz w:val="20"/>
          <w:szCs w:val="20"/>
        </w:rPr>
        <w:t> </w:t>
      </w:r>
    </w:p>
    <w:p w14:paraId="55B34973" w14:textId="77777777" w:rsidR="00467F88" w:rsidRPr="00467F88" w:rsidRDefault="00467F88" w:rsidP="00467F88">
      <w:pPr>
        <w:jc w:val="both"/>
        <w:textAlignment w:val="baseline"/>
        <w:rPr>
          <w:rFonts w:ascii="Segoe UI" w:eastAsia="Times New Roman" w:hAnsi="Segoe UI" w:cs="Segoe UI"/>
        </w:rPr>
      </w:pPr>
    </w:p>
    <w:p w14:paraId="5A15B105" w14:textId="77777777" w:rsidR="00467F88" w:rsidRPr="00467F88" w:rsidRDefault="00467F88" w:rsidP="00467F88">
      <w:pPr>
        <w:jc w:val="both"/>
        <w:textAlignment w:val="baseline"/>
        <w:rPr>
          <w:rFonts w:ascii="Segoe UI" w:eastAsia="Times New Roman" w:hAnsi="Segoe UI" w:cs="Segoe UI"/>
          <w:sz w:val="20"/>
          <w:szCs w:val="20"/>
        </w:rPr>
      </w:pPr>
      <w:r w:rsidRPr="00467F88">
        <w:rPr>
          <w:rFonts w:ascii="Arial" w:eastAsia="Times New Roman" w:hAnsi="Arial" w:cs="Arial"/>
          <w:sz w:val="20"/>
          <w:szCs w:val="20"/>
        </w:rPr>
        <w:t>___________________________________SELLER </w:t>
      </w:r>
    </w:p>
    <w:p w14:paraId="0D34EA68" w14:textId="77777777" w:rsidR="00467F88" w:rsidRPr="00467F88" w:rsidRDefault="00467F88" w:rsidP="00467F88">
      <w:pPr>
        <w:jc w:val="both"/>
        <w:textAlignment w:val="baseline"/>
        <w:rPr>
          <w:rFonts w:ascii="Arial" w:eastAsia="Times New Roman" w:hAnsi="Arial" w:cs="Arial"/>
        </w:rPr>
      </w:pPr>
    </w:p>
    <w:p w14:paraId="4211463D" w14:textId="77777777" w:rsidR="00467F88" w:rsidRPr="00467F88" w:rsidRDefault="00467F88" w:rsidP="00467F88">
      <w:pPr>
        <w:jc w:val="both"/>
        <w:textAlignment w:val="baseline"/>
        <w:rPr>
          <w:rFonts w:ascii="Segoe UI" w:eastAsia="Times New Roman" w:hAnsi="Segoe UI" w:cs="Segoe UI"/>
        </w:rPr>
      </w:pPr>
      <w:proofErr w:type="gramStart"/>
      <w:r w:rsidRPr="00467F88">
        <w:rPr>
          <w:rFonts w:ascii="Arial" w:eastAsia="Times New Roman" w:hAnsi="Arial" w:cs="Arial"/>
          <w:sz w:val="20"/>
          <w:szCs w:val="20"/>
        </w:rPr>
        <w:t>By:_</w:t>
      </w:r>
      <w:proofErr w:type="gramEnd"/>
      <w:r w:rsidRPr="00467F88">
        <w:rPr>
          <w:rFonts w:ascii="Arial" w:eastAsia="Times New Roman" w:hAnsi="Arial" w:cs="Arial"/>
          <w:sz w:val="20"/>
          <w:szCs w:val="20"/>
        </w:rPr>
        <w:t>________________________________ </w:t>
      </w:r>
    </w:p>
    <w:p w14:paraId="2BC05D51" w14:textId="77777777" w:rsidR="00467F88" w:rsidRPr="00467F88" w:rsidRDefault="00467F88" w:rsidP="00467F88">
      <w:pPr>
        <w:jc w:val="both"/>
        <w:textAlignment w:val="baseline"/>
        <w:rPr>
          <w:rFonts w:ascii="Arial" w:eastAsia="Times New Roman" w:hAnsi="Arial" w:cs="Arial"/>
        </w:rPr>
      </w:pPr>
    </w:p>
    <w:p w14:paraId="0DC8A706" w14:textId="77777777" w:rsidR="00467F88" w:rsidRPr="00467F88" w:rsidRDefault="00467F88" w:rsidP="00467F88">
      <w:pPr>
        <w:jc w:val="both"/>
        <w:textAlignment w:val="baseline"/>
        <w:rPr>
          <w:rFonts w:ascii="Segoe UI" w:eastAsia="Times New Roman" w:hAnsi="Segoe UI" w:cs="Segoe UI"/>
        </w:rPr>
      </w:pPr>
      <w:proofErr w:type="gramStart"/>
      <w:r w:rsidRPr="00467F88">
        <w:rPr>
          <w:rFonts w:ascii="Arial" w:eastAsia="Times New Roman" w:hAnsi="Arial" w:cs="Arial"/>
          <w:sz w:val="20"/>
          <w:szCs w:val="20"/>
        </w:rPr>
        <w:t>Signature:_</w:t>
      </w:r>
      <w:proofErr w:type="gramEnd"/>
      <w:r w:rsidRPr="00467F88">
        <w:rPr>
          <w:rFonts w:ascii="Arial" w:eastAsia="Times New Roman" w:hAnsi="Arial" w:cs="Arial"/>
          <w:sz w:val="20"/>
          <w:szCs w:val="20"/>
        </w:rPr>
        <w:t>___________________________ </w:t>
      </w:r>
    </w:p>
    <w:p w14:paraId="65BC464D" w14:textId="77777777" w:rsidR="00467F88" w:rsidRPr="00467F88" w:rsidRDefault="00467F88" w:rsidP="00467F88">
      <w:pPr>
        <w:jc w:val="both"/>
        <w:textAlignment w:val="baseline"/>
        <w:rPr>
          <w:rFonts w:ascii="Arial" w:eastAsia="Times New Roman" w:hAnsi="Arial" w:cs="Arial"/>
        </w:rPr>
      </w:pPr>
    </w:p>
    <w:p w14:paraId="02E1EFDD" w14:textId="77777777" w:rsidR="00467F88" w:rsidRPr="00467F88" w:rsidRDefault="00467F88" w:rsidP="00467F88">
      <w:pPr>
        <w:jc w:val="both"/>
        <w:textAlignment w:val="baseline"/>
        <w:rPr>
          <w:rFonts w:ascii="Segoe UI" w:eastAsia="Times New Roman" w:hAnsi="Segoe UI" w:cs="Segoe UI"/>
        </w:rPr>
      </w:pPr>
      <w:proofErr w:type="gramStart"/>
      <w:r w:rsidRPr="00467F88">
        <w:rPr>
          <w:rFonts w:ascii="Arial" w:eastAsia="Times New Roman" w:hAnsi="Arial" w:cs="Arial"/>
          <w:sz w:val="20"/>
          <w:szCs w:val="20"/>
        </w:rPr>
        <w:t>Title:_</w:t>
      </w:r>
      <w:proofErr w:type="gramEnd"/>
      <w:r w:rsidRPr="00467F88">
        <w:rPr>
          <w:rFonts w:ascii="Arial" w:eastAsia="Times New Roman" w:hAnsi="Arial" w:cs="Arial"/>
          <w:sz w:val="20"/>
          <w:szCs w:val="20"/>
        </w:rPr>
        <w:t>________________________________   </w:t>
      </w:r>
    </w:p>
    <w:p w14:paraId="30BB9660" w14:textId="77777777" w:rsidR="00467F88" w:rsidRPr="00467F88" w:rsidRDefault="00467F88" w:rsidP="00467F88">
      <w:pPr>
        <w:textAlignment w:val="baseline"/>
        <w:rPr>
          <w:rFonts w:ascii="Arial" w:eastAsia="Times New Roman" w:hAnsi="Arial" w:cs="Arial"/>
        </w:rPr>
      </w:pPr>
    </w:p>
    <w:p w14:paraId="2784B759" w14:textId="77777777" w:rsidR="00467F88" w:rsidRPr="00467F88" w:rsidRDefault="00467F88" w:rsidP="00467F88">
      <w:pPr>
        <w:textAlignment w:val="baseline"/>
        <w:rPr>
          <w:rFonts w:ascii="Times New Roman" w:eastAsia="Times New Roman" w:hAnsi="Times New Roman"/>
        </w:rPr>
      </w:pPr>
      <w:proofErr w:type="gramStart"/>
      <w:r w:rsidRPr="00467F88">
        <w:rPr>
          <w:rFonts w:ascii="Arial" w:eastAsia="Times New Roman" w:hAnsi="Arial" w:cs="Arial"/>
          <w:sz w:val="20"/>
          <w:szCs w:val="20"/>
        </w:rPr>
        <w:t>Date:_</w:t>
      </w:r>
      <w:proofErr w:type="gramEnd"/>
      <w:r w:rsidRPr="00467F88">
        <w:rPr>
          <w:rFonts w:ascii="Arial" w:eastAsia="Times New Roman" w:hAnsi="Arial" w:cs="Arial"/>
          <w:sz w:val="20"/>
          <w:szCs w:val="20"/>
        </w:rPr>
        <w:t>_______________________________ </w:t>
      </w:r>
    </w:p>
    <w:p w14:paraId="297A8CFA" w14:textId="77777777" w:rsidR="00467F88" w:rsidRPr="00467F88" w:rsidRDefault="00467F88" w:rsidP="00467F88">
      <w:pPr>
        <w:textAlignment w:val="baseline"/>
        <w:rPr>
          <w:rFonts w:ascii="Segoe UI" w:eastAsia="Times New Roman" w:hAnsi="Segoe UI" w:cs="Segoe UI"/>
          <w:sz w:val="18"/>
          <w:szCs w:val="18"/>
        </w:rPr>
      </w:pPr>
    </w:p>
    <w:p w14:paraId="5D7F1CC6" w14:textId="77777777" w:rsidR="00467F88" w:rsidRPr="00467F88" w:rsidRDefault="00467F88" w:rsidP="00467F88">
      <w:pPr>
        <w:textAlignment w:val="baseline"/>
        <w:rPr>
          <w:rFonts w:ascii="Segoe UI" w:eastAsia="Times New Roman" w:hAnsi="Segoe UI" w:cs="Segoe UI"/>
          <w:sz w:val="18"/>
          <w:szCs w:val="18"/>
        </w:rPr>
      </w:pPr>
      <w:r w:rsidRPr="00467F88">
        <w:rPr>
          <w:rFonts w:ascii="Arial" w:eastAsia="Times New Roman" w:hAnsi="Arial" w:cs="Arial"/>
          <w:sz w:val="20"/>
          <w:szCs w:val="20"/>
        </w:rPr>
        <w:t> </w:t>
      </w:r>
    </w:p>
    <w:p w14:paraId="707FBC7B" w14:textId="77777777" w:rsidR="00467F88" w:rsidRPr="00467F88" w:rsidRDefault="00467F88" w:rsidP="00467F88">
      <w:pPr>
        <w:jc w:val="center"/>
        <w:textAlignment w:val="baseline"/>
        <w:rPr>
          <w:rFonts w:ascii="Arial" w:eastAsia="Times New Roman" w:hAnsi="Arial" w:cs="Arial"/>
          <w:b/>
          <w:bCs/>
          <w:sz w:val="20"/>
          <w:szCs w:val="20"/>
        </w:rPr>
      </w:pPr>
    </w:p>
    <w:p w14:paraId="6F6EB1BE" w14:textId="77777777" w:rsidR="00467F88" w:rsidRPr="00467F88" w:rsidRDefault="00467F88" w:rsidP="00467F88">
      <w:pPr>
        <w:jc w:val="center"/>
        <w:textAlignment w:val="baseline"/>
        <w:rPr>
          <w:rFonts w:ascii="Times New Roman" w:eastAsia="Times New Roman" w:hAnsi="Times New Roman"/>
        </w:rPr>
      </w:pPr>
      <w:r w:rsidRPr="00467F88">
        <w:rPr>
          <w:rFonts w:ascii="Arial" w:eastAsia="Times New Roman" w:hAnsi="Arial" w:cs="Arial"/>
          <w:b/>
          <w:bCs/>
          <w:sz w:val="20"/>
          <w:szCs w:val="20"/>
        </w:rPr>
        <w:t>ACCOMPANYING ACKNOWLEDGEMENT AND AGREEMENT OF SELLER’S CLEARING MEMBER </w:t>
      </w:r>
      <w:r w:rsidRPr="00467F88">
        <w:rPr>
          <w:rFonts w:ascii="Arial" w:eastAsia="Times New Roman" w:hAnsi="Arial" w:cs="Arial"/>
          <w:sz w:val="20"/>
          <w:szCs w:val="20"/>
        </w:rPr>
        <w:t> </w:t>
      </w:r>
    </w:p>
    <w:p w14:paraId="04A5B7FE" w14:textId="77777777" w:rsidR="00467F88" w:rsidRPr="00467F88" w:rsidRDefault="00467F88" w:rsidP="00467F88">
      <w:pPr>
        <w:jc w:val="center"/>
        <w:textAlignment w:val="baseline"/>
        <w:rPr>
          <w:rFonts w:ascii="Segoe UI" w:eastAsia="Times New Roman" w:hAnsi="Segoe UI" w:cs="Segoe UI"/>
          <w:sz w:val="18"/>
          <w:szCs w:val="18"/>
        </w:rPr>
      </w:pPr>
    </w:p>
    <w:p w14:paraId="64904963" w14:textId="77777777" w:rsidR="00467F88" w:rsidRPr="00467F88" w:rsidRDefault="00467F88" w:rsidP="00467F88">
      <w:pPr>
        <w:jc w:val="both"/>
        <w:textAlignment w:val="baseline"/>
        <w:rPr>
          <w:rFonts w:ascii="Segoe UI" w:eastAsia="Times New Roman" w:hAnsi="Segoe UI" w:cs="Segoe UI"/>
          <w:sz w:val="18"/>
          <w:szCs w:val="18"/>
        </w:rPr>
      </w:pPr>
      <w:r w:rsidRPr="00467F88">
        <w:rPr>
          <w:rFonts w:ascii="Arial" w:eastAsia="Times New Roman" w:hAnsi="Arial" w:cs="Arial"/>
          <w:sz w:val="20"/>
          <w:szCs w:val="20"/>
        </w:rPr>
        <w:t>The undersigned acknowledges and agrees that it is jointly and severally liable with the Seller for damages arising from a breach of the Seller’s contractual obligations referenced above, including any damages suffered by the Buyer or ICE due to breaches of the Attestation, Agreement and Warranty by the Seller, unless the Clearing Member  delivers a requisite number of legally eligible Maryland Tier 1 RECs to Buyer as replacement(s) for any BL or MSW REC delivered by the Seller to the Buyer that may be deemed by the PSC to be ineligible as a Maryland Tier 1 REC, or that Buyer is otherwise unable to lawfully retire, due to their being created, bought and/or sold pursuant to the Contract, The undersigned Clearing Member further agrees to arbitrate any disputes or claims arising from the delivery of BL or MSW RECs in accordance with the procedures set forth in Chapter 20 of ICE Futures U.S.’s Rulebook.  </w:t>
      </w:r>
    </w:p>
    <w:p w14:paraId="0E5C4B10" w14:textId="77777777" w:rsidR="00467F88" w:rsidRPr="00467F88" w:rsidRDefault="00467F88" w:rsidP="00467F88">
      <w:pPr>
        <w:jc w:val="both"/>
        <w:textAlignment w:val="baseline"/>
        <w:rPr>
          <w:rFonts w:ascii="Arial" w:eastAsia="Times New Roman" w:hAnsi="Arial" w:cs="Arial"/>
          <w:sz w:val="20"/>
          <w:szCs w:val="20"/>
        </w:rPr>
      </w:pPr>
    </w:p>
    <w:p w14:paraId="05B84E1A" w14:textId="77777777" w:rsidR="00467F88" w:rsidRPr="00467F88" w:rsidRDefault="00467F88" w:rsidP="00467F88">
      <w:pPr>
        <w:jc w:val="both"/>
        <w:textAlignment w:val="baseline"/>
        <w:rPr>
          <w:rFonts w:ascii="Segoe UI" w:eastAsia="Times New Roman" w:hAnsi="Segoe UI" w:cs="Segoe UI"/>
          <w:sz w:val="18"/>
          <w:szCs w:val="18"/>
        </w:rPr>
      </w:pPr>
      <w:r w:rsidRPr="00467F88">
        <w:rPr>
          <w:rFonts w:ascii="Arial" w:eastAsia="Times New Roman" w:hAnsi="Arial" w:cs="Arial"/>
          <w:sz w:val="20"/>
          <w:szCs w:val="20"/>
        </w:rPr>
        <w:t>___________________________________SELLER’S CLEARING MEMBER </w:t>
      </w:r>
    </w:p>
    <w:p w14:paraId="0A98F226" w14:textId="77777777" w:rsidR="00467F88" w:rsidRPr="00467F88" w:rsidRDefault="00467F88" w:rsidP="00467F88">
      <w:pPr>
        <w:jc w:val="both"/>
        <w:textAlignment w:val="baseline"/>
        <w:rPr>
          <w:rFonts w:ascii="Arial" w:eastAsia="Times New Roman" w:hAnsi="Arial" w:cs="Arial"/>
          <w:sz w:val="20"/>
          <w:szCs w:val="20"/>
        </w:rPr>
      </w:pPr>
    </w:p>
    <w:p w14:paraId="288E3FD9" w14:textId="77777777" w:rsidR="00467F88" w:rsidRPr="00467F88" w:rsidRDefault="00467F88" w:rsidP="00467F88">
      <w:pPr>
        <w:jc w:val="both"/>
        <w:textAlignment w:val="baseline"/>
        <w:rPr>
          <w:rFonts w:ascii="Segoe UI" w:eastAsia="Times New Roman" w:hAnsi="Segoe UI" w:cs="Segoe UI"/>
          <w:sz w:val="18"/>
          <w:szCs w:val="18"/>
        </w:rPr>
      </w:pPr>
      <w:proofErr w:type="gramStart"/>
      <w:r w:rsidRPr="00467F88">
        <w:rPr>
          <w:rFonts w:ascii="Arial" w:eastAsia="Times New Roman" w:hAnsi="Arial" w:cs="Arial"/>
          <w:sz w:val="20"/>
          <w:szCs w:val="20"/>
        </w:rPr>
        <w:t>By:_</w:t>
      </w:r>
      <w:proofErr w:type="gramEnd"/>
      <w:r w:rsidRPr="00467F88">
        <w:rPr>
          <w:rFonts w:ascii="Arial" w:eastAsia="Times New Roman" w:hAnsi="Arial" w:cs="Arial"/>
          <w:sz w:val="20"/>
          <w:szCs w:val="20"/>
        </w:rPr>
        <w:t>________________________________ </w:t>
      </w:r>
    </w:p>
    <w:p w14:paraId="74342977" w14:textId="77777777" w:rsidR="00467F88" w:rsidRPr="00467F88" w:rsidRDefault="00467F88" w:rsidP="00467F88">
      <w:pPr>
        <w:jc w:val="both"/>
        <w:textAlignment w:val="baseline"/>
        <w:rPr>
          <w:rFonts w:ascii="Arial" w:eastAsia="Times New Roman" w:hAnsi="Arial" w:cs="Arial"/>
          <w:sz w:val="20"/>
          <w:szCs w:val="20"/>
        </w:rPr>
      </w:pPr>
    </w:p>
    <w:p w14:paraId="1027BEEF" w14:textId="77777777" w:rsidR="00467F88" w:rsidRPr="00467F88" w:rsidRDefault="00467F88" w:rsidP="00467F88">
      <w:pPr>
        <w:jc w:val="both"/>
        <w:textAlignment w:val="baseline"/>
        <w:rPr>
          <w:rFonts w:ascii="Segoe UI" w:eastAsia="Times New Roman" w:hAnsi="Segoe UI" w:cs="Segoe UI"/>
          <w:sz w:val="18"/>
          <w:szCs w:val="18"/>
        </w:rPr>
      </w:pPr>
      <w:proofErr w:type="gramStart"/>
      <w:r w:rsidRPr="00467F88">
        <w:rPr>
          <w:rFonts w:ascii="Arial" w:eastAsia="Times New Roman" w:hAnsi="Arial" w:cs="Arial"/>
          <w:sz w:val="20"/>
          <w:szCs w:val="20"/>
        </w:rPr>
        <w:t>Signature:_</w:t>
      </w:r>
      <w:proofErr w:type="gramEnd"/>
      <w:r w:rsidRPr="00467F88">
        <w:rPr>
          <w:rFonts w:ascii="Arial" w:eastAsia="Times New Roman" w:hAnsi="Arial" w:cs="Arial"/>
          <w:sz w:val="20"/>
          <w:szCs w:val="20"/>
        </w:rPr>
        <w:t>___________________________ </w:t>
      </w:r>
    </w:p>
    <w:p w14:paraId="5FD47E4F" w14:textId="77777777" w:rsidR="00467F88" w:rsidRPr="00467F88" w:rsidRDefault="00467F88" w:rsidP="00467F88">
      <w:pPr>
        <w:jc w:val="both"/>
        <w:textAlignment w:val="baseline"/>
        <w:rPr>
          <w:rFonts w:ascii="Arial" w:eastAsia="Times New Roman" w:hAnsi="Arial" w:cs="Arial"/>
          <w:sz w:val="20"/>
          <w:szCs w:val="20"/>
        </w:rPr>
      </w:pPr>
    </w:p>
    <w:p w14:paraId="75FE9255" w14:textId="77777777" w:rsidR="00467F88" w:rsidRPr="00467F88" w:rsidRDefault="00467F88" w:rsidP="00467F88">
      <w:pPr>
        <w:jc w:val="both"/>
        <w:textAlignment w:val="baseline"/>
        <w:rPr>
          <w:rFonts w:ascii="Segoe UI" w:eastAsia="Times New Roman" w:hAnsi="Segoe UI" w:cs="Segoe UI"/>
          <w:sz w:val="18"/>
          <w:szCs w:val="18"/>
        </w:rPr>
      </w:pPr>
      <w:proofErr w:type="gramStart"/>
      <w:r w:rsidRPr="00467F88">
        <w:rPr>
          <w:rFonts w:ascii="Arial" w:eastAsia="Times New Roman" w:hAnsi="Arial" w:cs="Arial"/>
          <w:sz w:val="20"/>
          <w:szCs w:val="20"/>
        </w:rPr>
        <w:t>Title:_</w:t>
      </w:r>
      <w:proofErr w:type="gramEnd"/>
      <w:r w:rsidRPr="00467F88">
        <w:rPr>
          <w:rFonts w:ascii="Arial" w:eastAsia="Times New Roman" w:hAnsi="Arial" w:cs="Arial"/>
          <w:sz w:val="20"/>
          <w:szCs w:val="20"/>
        </w:rPr>
        <w:t>________________________________   </w:t>
      </w:r>
    </w:p>
    <w:p w14:paraId="4240CDD3" w14:textId="77777777" w:rsidR="00467F88" w:rsidRPr="00467F88" w:rsidRDefault="00467F88" w:rsidP="00467F88">
      <w:pPr>
        <w:textAlignment w:val="baseline"/>
        <w:rPr>
          <w:rFonts w:ascii="Arial" w:eastAsia="Times New Roman" w:hAnsi="Arial" w:cs="Arial"/>
          <w:sz w:val="20"/>
          <w:szCs w:val="20"/>
        </w:rPr>
      </w:pPr>
    </w:p>
    <w:p w14:paraId="4B24F6BC" w14:textId="77777777" w:rsidR="00467F88" w:rsidRPr="00467F88" w:rsidRDefault="00467F88" w:rsidP="00467F88">
      <w:pPr>
        <w:textAlignment w:val="baseline"/>
        <w:rPr>
          <w:rFonts w:ascii="Segoe UI" w:eastAsia="Times New Roman" w:hAnsi="Segoe UI" w:cs="Segoe UI"/>
          <w:sz w:val="18"/>
          <w:szCs w:val="18"/>
        </w:rPr>
      </w:pPr>
      <w:proofErr w:type="gramStart"/>
      <w:r w:rsidRPr="00467F88">
        <w:rPr>
          <w:rFonts w:ascii="Arial" w:eastAsia="Times New Roman" w:hAnsi="Arial" w:cs="Arial"/>
          <w:sz w:val="20"/>
          <w:szCs w:val="20"/>
        </w:rPr>
        <w:t>Date:_</w:t>
      </w:r>
      <w:proofErr w:type="gramEnd"/>
      <w:r w:rsidRPr="00467F88">
        <w:rPr>
          <w:rFonts w:ascii="Arial" w:eastAsia="Times New Roman" w:hAnsi="Arial" w:cs="Arial"/>
          <w:sz w:val="20"/>
          <w:szCs w:val="20"/>
        </w:rPr>
        <w:t>_______________________________ </w:t>
      </w:r>
    </w:p>
    <w:p w14:paraId="1C84C626" w14:textId="77777777" w:rsidR="001D1220" w:rsidRPr="00467F88" w:rsidRDefault="001D1220" w:rsidP="00467F88"/>
    <w:sectPr w:rsidR="001D1220" w:rsidRPr="00467F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F3F0" w14:textId="77777777" w:rsidR="00353145" w:rsidRDefault="00353145" w:rsidP="00353145">
      <w:r>
        <w:separator/>
      </w:r>
    </w:p>
  </w:endnote>
  <w:endnote w:type="continuationSeparator" w:id="0">
    <w:p w14:paraId="4597A136" w14:textId="77777777" w:rsidR="00353145" w:rsidRDefault="00353145" w:rsidP="0035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A43D" w14:textId="076489B7" w:rsidR="00353145" w:rsidRPr="00353145" w:rsidRDefault="00353145" w:rsidP="00353145">
    <w:pPr>
      <w:pStyle w:val="Footer"/>
      <w:jc w:val="right"/>
      <w:rPr>
        <w:rFonts w:ascii="Arial" w:hAnsi="Arial" w:cs="Arial"/>
        <w:b/>
        <w:bCs/>
        <w:sz w:val="20"/>
        <w:szCs w:val="20"/>
      </w:rPr>
    </w:pPr>
    <w:r w:rsidRPr="00353145">
      <w:rPr>
        <w:rFonts w:ascii="Arial" w:hAnsi="Arial" w:cs="Arial"/>
        <w:b/>
        <w:bCs/>
        <w:sz w:val="20"/>
        <w:szCs w:val="20"/>
      </w:rPr>
      <w:t xml:space="preserve">Effective </w:t>
    </w:r>
    <w:r w:rsidR="00467F88">
      <w:rPr>
        <w:rFonts w:ascii="Arial" w:hAnsi="Arial" w:cs="Arial"/>
        <w:b/>
        <w:bCs/>
        <w:sz w:val="20"/>
        <w:szCs w:val="20"/>
      </w:rPr>
      <w:t>July 11</w:t>
    </w:r>
    <w:r w:rsidRPr="00353145">
      <w:rPr>
        <w:rFonts w:ascii="Arial" w:hAnsi="Arial" w:cs="Arial"/>
        <w:b/>
        <w:bCs/>
        <w:sz w:val="20"/>
        <w:szCs w:val="20"/>
      </w:rPr>
      <w:t>, 2025</w:t>
    </w:r>
  </w:p>
  <w:p w14:paraId="269C66BA" w14:textId="77777777" w:rsidR="00353145" w:rsidRDefault="0035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8A6D" w14:textId="77777777" w:rsidR="00353145" w:rsidRDefault="00353145" w:rsidP="00353145">
      <w:r>
        <w:separator/>
      </w:r>
    </w:p>
  </w:footnote>
  <w:footnote w:type="continuationSeparator" w:id="0">
    <w:p w14:paraId="35D42C69" w14:textId="77777777" w:rsidR="00353145" w:rsidRDefault="00353145" w:rsidP="00353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4FDC"/>
    <w:multiLevelType w:val="multilevel"/>
    <w:tmpl w:val="F5BCB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910293"/>
    <w:multiLevelType w:val="multilevel"/>
    <w:tmpl w:val="C3868A5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79D12A3"/>
    <w:multiLevelType w:val="multilevel"/>
    <w:tmpl w:val="6A7206B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D0331D3"/>
    <w:multiLevelType w:val="multilevel"/>
    <w:tmpl w:val="5DA84D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8448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4435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51074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8408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84"/>
    <w:rsid w:val="00002994"/>
    <w:rsid w:val="000C7F84"/>
    <w:rsid w:val="001D1220"/>
    <w:rsid w:val="00353145"/>
    <w:rsid w:val="00403A4D"/>
    <w:rsid w:val="00467F88"/>
    <w:rsid w:val="008B23CF"/>
    <w:rsid w:val="00933DDE"/>
    <w:rsid w:val="00970DF6"/>
    <w:rsid w:val="00B1161E"/>
    <w:rsid w:val="00C4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45CB"/>
  <w15:chartTrackingRefBased/>
  <w15:docId w15:val="{27F3FF56-E434-4F7B-BC04-2F497B28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84"/>
    <w:pPr>
      <w:spacing w:after="0" w:line="240" w:lineRule="auto"/>
    </w:pPr>
    <w:rPr>
      <w:rFonts w:ascii="Calibri" w:eastAsia="MS Mincho" w:hAnsi="Calibri" w:cs="Times New Roman"/>
      <w:kern w:val="0"/>
      <w:sz w:val="24"/>
      <w:szCs w:val="24"/>
      <w14:ligatures w14:val="none"/>
    </w:rPr>
  </w:style>
  <w:style w:type="paragraph" w:styleId="Heading1">
    <w:name w:val="heading 1"/>
    <w:basedOn w:val="Normal"/>
    <w:next w:val="Normal"/>
    <w:link w:val="Heading1Char"/>
    <w:uiPriority w:val="9"/>
    <w:qFormat/>
    <w:rsid w:val="000C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F84"/>
    <w:rPr>
      <w:rFonts w:eastAsiaTheme="majorEastAsia" w:cstheme="majorBidi"/>
      <w:color w:val="272727" w:themeColor="text1" w:themeTint="D8"/>
    </w:rPr>
  </w:style>
  <w:style w:type="paragraph" w:styleId="Title">
    <w:name w:val="Title"/>
    <w:basedOn w:val="Normal"/>
    <w:next w:val="Normal"/>
    <w:link w:val="TitleChar"/>
    <w:uiPriority w:val="10"/>
    <w:qFormat/>
    <w:rsid w:val="000C7F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F84"/>
    <w:pPr>
      <w:spacing w:before="160"/>
      <w:jc w:val="center"/>
    </w:pPr>
    <w:rPr>
      <w:i/>
      <w:iCs/>
      <w:color w:val="404040" w:themeColor="text1" w:themeTint="BF"/>
    </w:rPr>
  </w:style>
  <w:style w:type="character" w:customStyle="1" w:styleId="QuoteChar">
    <w:name w:val="Quote Char"/>
    <w:basedOn w:val="DefaultParagraphFont"/>
    <w:link w:val="Quote"/>
    <w:uiPriority w:val="29"/>
    <w:rsid w:val="000C7F84"/>
    <w:rPr>
      <w:i/>
      <w:iCs/>
      <w:color w:val="404040" w:themeColor="text1" w:themeTint="BF"/>
    </w:rPr>
  </w:style>
  <w:style w:type="paragraph" w:styleId="ListParagraph">
    <w:name w:val="List Paragraph"/>
    <w:basedOn w:val="Normal"/>
    <w:uiPriority w:val="34"/>
    <w:qFormat/>
    <w:rsid w:val="000C7F84"/>
    <w:pPr>
      <w:ind w:left="720"/>
      <w:contextualSpacing/>
    </w:pPr>
  </w:style>
  <w:style w:type="character" w:styleId="IntenseEmphasis">
    <w:name w:val="Intense Emphasis"/>
    <w:basedOn w:val="DefaultParagraphFont"/>
    <w:uiPriority w:val="21"/>
    <w:qFormat/>
    <w:rsid w:val="000C7F84"/>
    <w:rPr>
      <w:i/>
      <w:iCs/>
      <w:color w:val="0F4761" w:themeColor="accent1" w:themeShade="BF"/>
    </w:rPr>
  </w:style>
  <w:style w:type="paragraph" w:styleId="IntenseQuote">
    <w:name w:val="Intense Quote"/>
    <w:basedOn w:val="Normal"/>
    <w:next w:val="Normal"/>
    <w:link w:val="IntenseQuoteChar"/>
    <w:uiPriority w:val="30"/>
    <w:qFormat/>
    <w:rsid w:val="000C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F84"/>
    <w:rPr>
      <w:i/>
      <w:iCs/>
      <w:color w:val="0F4761" w:themeColor="accent1" w:themeShade="BF"/>
    </w:rPr>
  </w:style>
  <w:style w:type="character" w:styleId="IntenseReference">
    <w:name w:val="Intense Reference"/>
    <w:basedOn w:val="DefaultParagraphFont"/>
    <w:uiPriority w:val="32"/>
    <w:qFormat/>
    <w:rsid w:val="000C7F84"/>
    <w:rPr>
      <w:b/>
      <w:bCs/>
      <w:smallCaps/>
      <w:color w:val="0F4761" w:themeColor="accent1" w:themeShade="BF"/>
      <w:spacing w:val="5"/>
    </w:rPr>
  </w:style>
  <w:style w:type="paragraph" w:customStyle="1" w:styleId="paragraph">
    <w:name w:val="paragraph"/>
    <w:basedOn w:val="Normal"/>
    <w:rsid w:val="000C7F8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C7F84"/>
  </w:style>
  <w:style w:type="character" w:customStyle="1" w:styleId="eop">
    <w:name w:val="eop"/>
    <w:basedOn w:val="DefaultParagraphFont"/>
    <w:rsid w:val="000C7F84"/>
  </w:style>
  <w:style w:type="paragraph" w:styleId="Header">
    <w:name w:val="header"/>
    <w:basedOn w:val="Normal"/>
    <w:link w:val="HeaderChar"/>
    <w:uiPriority w:val="99"/>
    <w:unhideWhenUsed/>
    <w:rsid w:val="00353145"/>
    <w:pPr>
      <w:tabs>
        <w:tab w:val="center" w:pos="4680"/>
        <w:tab w:val="right" w:pos="9360"/>
      </w:tabs>
    </w:pPr>
  </w:style>
  <w:style w:type="character" w:customStyle="1" w:styleId="HeaderChar">
    <w:name w:val="Header Char"/>
    <w:basedOn w:val="DefaultParagraphFont"/>
    <w:link w:val="Header"/>
    <w:uiPriority w:val="99"/>
    <w:rsid w:val="00353145"/>
    <w:rPr>
      <w:rFonts w:ascii="Calibri" w:eastAsia="MS Mincho" w:hAnsi="Calibri" w:cs="Times New Roman"/>
      <w:kern w:val="0"/>
      <w:sz w:val="24"/>
      <w:szCs w:val="24"/>
      <w14:ligatures w14:val="none"/>
    </w:rPr>
  </w:style>
  <w:style w:type="paragraph" w:styleId="Footer">
    <w:name w:val="footer"/>
    <w:basedOn w:val="Normal"/>
    <w:link w:val="FooterChar"/>
    <w:uiPriority w:val="99"/>
    <w:unhideWhenUsed/>
    <w:rsid w:val="00353145"/>
    <w:pPr>
      <w:tabs>
        <w:tab w:val="center" w:pos="4680"/>
        <w:tab w:val="right" w:pos="9360"/>
      </w:tabs>
    </w:pPr>
  </w:style>
  <w:style w:type="character" w:customStyle="1" w:styleId="FooterChar">
    <w:name w:val="Footer Char"/>
    <w:basedOn w:val="DefaultParagraphFont"/>
    <w:link w:val="Footer"/>
    <w:uiPriority w:val="99"/>
    <w:rsid w:val="00353145"/>
    <w:rPr>
      <w:rFonts w:ascii="Calibri" w:eastAsia="MS Mincho"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2131">
      <w:bodyDiv w:val="1"/>
      <w:marLeft w:val="0"/>
      <w:marRight w:val="0"/>
      <w:marTop w:val="0"/>
      <w:marBottom w:val="0"/>
      <w:divBdr>
        <w:top w:val="none" w:sz="0" w:space="0" w:color="auto"/>
        <w:left w:val="none" w:sz="0" w:space="0" w:color="auto"/>
        <w:bottom w:val="none" w:sz="0" w:space="0" w:color="auto"/>
        <w:right w:val="none" w:sz="0" w:space="0" w:color="auto"/>
      </w:divBdr>
    </w:div>
    <w:div w:id="818619718">
      <w:bodyDiv w:val="1"/>
      <w:marLeft w:val="0"/>
      <w:marRight w:val="0"/>
      <w:marTop w:val="0"/>
      <w:marBottom w:val="0"/>
      <w:divBdr>
        <w:top w:val="none" w:sz="0" w:space="0" w:color="auto"/>
        <w:left w:val="none" w:sz="0" w:space="0" w:color="auto"/>
        <w:bottom w:val="none" w:sz="0" w:space="0" w:color="auto"/>
        <w:right w:val="none" w:sz="0" w:space="0" w:color="auto"/>
      </w:divBdr>
    </w:div>
    <w:div w:id="1225991608">
      <w:bodyDiv w:val="1"/>
      <w:marLeft w:val="0"/>
      <w:marRight w:val="0"/>
      <w:marTop w:val="0"/>
      <w:marBottom w:val="0"/>
      <w:divBdr>
        <w:top w:val="none" w:sz="0" w:space="0" w:color="auto"/>
        <w:left w:val="none" w:sz="0" w:space="0" w:color="auto"/>
        <w:bottom w:val="none" w:sz="0" w:space="0" w:color="auto"/>
        <w:right w:val="none" w:sz="0" w:space="0" w:color="auto"/>
      </w:divBdr>
    </w:div>
    <w:div w:id="1463647969">
      <w:bodyDiv w:val="1"/>
      <w:marLeft w:val="0"/>
      <w:marRight w:val="0"/>
      <w:marTop w:val="0"/>
      <w:marBottom w:val="0"/>
      <w:divBdr>
        <w:top w:val="none" w:sz="0" w:space="0" w:color="auto"/>
        <w:left w:val="none" w:sz="0" w:space="0" w:color="auto"/>
        <w:bottom w:val="none" w:sz="0" w:space="0" w:color="auto"/>
        <w:right w:val="none" w:sz="0" w:space="0" w:color="auto"/>
      </w:divBdr>
    </w:div>
    <w:div w:id="176588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0</DocSecurity>
  <Lines>34</Lines>
  <Paragraphs>9</Paragraphs>
  <ScaleCrop>false</ScaleCrop>
  <Company>Intercontinental Exchange</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Fusco</dc:creator>
  <cp:keywords/>
  <dc:description/>
  <cp:lastModifiedBy>Patrick Swartzer</cp:lastModifiedBy>
  <cp:revision>2</cp:revision>
  <dcterms:created xsi:type="dcterms:W3CDTF">2025-07-16T14:11:00Z</dcterms:created>
  <dcterms:modified xsi:type="dcterms:W3CDTF">2025-07-16T14:11:00Z</dcterms:modified>
</cp:coreProperties>
</file>